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</w:pPr>
      <w:r>
        <w:rPr>
          <w:w w:val="95"/>
        </w:rPr>
        <w:t>四川外国语大学高等教育自学考试</w:t>
      </w:r>
    </w:p>
    <w:p>
      <w:pPr>
        <w:spacing w:line="526" w:lineRule="exact" w:before="0"/>
        <w:ind w:left="2388" w:right="0" w:firstLine="0"/>
        <w:jc w:val="left"/>
        <w:rPr>
          <w:rFonts w:ascii="Microsoft JhengHei" w:eastAsia="Microsoft JhengHei" w:hint="eastAsia"/>
          <w:sz w:val="32"/>
        </w:rPr>
      </w:pPr>
      <w:r>
        <w:rPr>
          <w:rFonts w:ascii="宋体" w:eastAsia="宋体" w:hint="eastAsia"/>
          <w:w w:val="95"/>
          <w:sz w:val="32"/>
        </w:rPr>
        <w:t>学前教育</w:t>
      </w:r>
      <w:r>
        <w:rPr>
          <w:rFonts w:ascii="Microsoft JhengHei" w:eastAsia="Microsoft JhengHei" w:hint="eastAsia"/>
          <w:w w:val="95"/>
          <w:sz w:val="32"/>
        </w:rPr>
        <w:t>专业本科毕业论文写作</w:t>
      </w:r>
    </w:p>
    <w:p>
      <w:pPr>
        <w:spacing w:before="12"/>
        <w:ind w:left="3696" w:right="3728" w:firstLine="0"/>
        <w:jc w:val="center"/>
        <w:rPr>
          <w:rFonts w:ascii="Microsoft JhengHei" w:eastAsia="Microsoft JhengHei" w:hint="eastAsia"/>
          <w:b/>
          <w:sz w:val="32"/>
        </w:rPr>
      </w:pPr>
      <w:r>
        <w:rPr>
          <w:rFonts w:ascii="Microsoft JhengHei" w:eastAsia="Microsoft JhengHei" w:hint="eastAsia"/>
          <w:b/>
          <w:w w:val="95"/>
          <w:sz w:val="32"/>
        </w:rPr>
        <w:t>选题范围</w:t>
      </w:r>
    </w:p>
    <w:p>
      <w:pPr>
        <w:spacing w:line="271" w:lineRule="auto" w:before="15"/>
        <w:ind w:left="100" w:right="197" w:firstLine="683"/>
        <w:jc w:val="left"/>
        <w:rPr>
          <w:rFonts w:ascii="Microsoft JhengHei" w:eastAsia="Microsoft JhengHei" w:hint="eastAsia"/>
          <w:sz w:val="24"/>
        </w:rPr>
      </w:pPr>
      <w:r>
        <w:rPr>
          <w:rFonts w:ascii="Microsoft JhengHei" w:eastAsia="Microsoft JhengHei" w:hint="eastAsia"/>
          <w:sz w:val="24"/>
        </w:rPr>
        <w:t>论文选题要适当、论题应集中，要达到论点明确、材料祥实，要有一定深度、说服力和一定的学术价值。</w:t>
      </w:r>
    </w:p>
    <w:p>
      <w:pPr>
        <w:pStyle w:val="ListParagraph"/>
        <w:numPr>
          <w:ilvl w:val="0"/>
          <w:numId w:val="1"/>
        </w:numPr>
        <w:tabs>
          <w:tab w:pos="1139" w:val="left" w:leader="none"/>
          <w:tab w:pos="1140" w:val="left" w:leader="none"/>
        </w:tabs>
        <w:spacing w:line="357" w:lineRule="exact" w:before="16" w:after="0"/>
        <w:ind w:left="1139" w:right="0" w:hanging="439"/>
        <w:jc w:val="left"/>
        <w:rPr>
          <w:sz w:val="22"/>
        </w:rPr>
      </w:pPr>
      <w:r>
        <w:rPr>
          <w:spacing w:val="-3"/>
          <w:sz w:val="22"/>
        </w:rPr>
        <w:t>留守儿童的心理发展特点研究</w:t>
      </w:r>
    </w:p>
    <w:p>
      <w:pPr>
        <w:pStyle w:val="ListParagraph"/>
        <w:numPr>
          <w:ilvl w:val="0"/>
          <w:numId w:val="1"/>
        </w:numPr>
        <w:tabs>
          <w:tab w:pos="1139" w:val="left" w:leader="none"/>
          <w:tab w:pos="1140" w:val="left" w:leader="none"/>
        </w:tabs>
        <w:spacing w:line="334" w:lineRule="exact" w:before="0" w:after="0"/>
        <w:ind w:left="1139" w:right="0" w:hanging="439"/>
        <w:jc w:val="left"/>
        <w:rPr>
          <w:sz w:val="22"/>
        </w:rPr>
      </w:pPr>
      <w:r>
        <w:rPr>
          <w:spacing w:val="-3"/>
          <w:sz w:val="22"/>
        </w:rPr>
        <w:t>“独二代”儿童心理健康教育的实验研究</w:t>
      </w:r>
    </w:p>
    <w:p>
      <w:pPr>
        <w:pStyle w:val="ListParagraph"/>
        <w:numPr>
          <w:ilvl w:val="0"/>
          <w:numId w:val="1"/>
        </w:numPr>
        <w:tabs>
          <w:tab w:pos="1139" w:val="left" w:leader="none"/>
          <w:tab w:pos="1140" w:val="left" w:leader="none"/>
        </w:tabs>
        <w:spacing w:line="334" w:lineRule="exact" w:before="0" w:after="0"/>
        <w:ind w:left="1139" w:right="0" w:hanging="439"/>
        <w:jc w:val="left"/>
        <w:rPr>
          <w:sz w:val="22"/>
        </w:rPr>
      </w:pPr>
      <w:r>
        <w:rPr>
          <w:spacing w:val="-3"/>
          <w:sz w:val="22"/>
        </w:rPr>
        <w:t>农村学前教育发展的问题研究</w:t>
      </w:r>
    </w:p>
    <w:p>
      <w:pPr>
        <w:pStyle w:val="ListParagraph"/>
        <w:numPr>
          <w:ilvl w:val="0"/>
          <w:numId w:val="1"/>
        </w:numPr>
        <w:tabs>
          <w:tab w:pos="1139" w:val="left" w:leader="none"/>
          <w:tab w:pos="1140" w:val="left" w:leader="none"/>
        </w:tabs>
        <w:spacing w:line="335" w:lineRule="exact" w:before="0" w:after="0"/>
        <w:ind w:left="1139" w:right="0" w:hanging="439"/>
        <w:jc w:val="left"/>
        <w:rPr>
          <w:sz w:val="22"/>
        </w:rPr>
      </w:pPr>
      <w:r>
        <w:rPr>
          <w:spacing w:val="-3"/>
          <w:sz w:val="22"/>
        </w:rPr>
        <w:t>幼儿交际语言中的问题及教育策略</w:t>
      </w:r>
    </w:p>
    <w:p>
      <w:pPr>
        <w:pStyle w:val="ListParagraph"/>
        <w:numPr>
          <w:ilvl w:val="0"/>
          <w:numId w:val="1"/>
        </w:numPr>
        <w:tabs>
          <w:tab w:pos="1139" w:val="left" w:leader="none"/>
          <w:tab w:pos="1140" w:val="left" w:leader="none"/>
        </w:tabs>
        <w:spacing w:line="335" w:lineRule="exact" w:before="0" w:after="0"/>
        <w:ind w:left="1139" w:right="0" w:hanging="439"/>
        <w:jc w:val="left"/>
        <w:rPr>
          <w:sz w:val="22"/>
        </w:rPr>
      </w:pPr>
      <w:r>
        <w:rPr>
          <w:spacing w:val="-3"/>
          <w:sz w:val="22"/>
        </w:rPr>
        <w:t>新入园幼儿哭闹行为归因分析及对策</w:t>
      </w:r>
    </w:p>
    <w:p>
      <w:pPr>
        <w:pStyle w:val="ListParagraph"/>
        <w:numPr>
          <w:ilvl w:val="0"/>
          <w:numId w:val="1"/>
        </w:numPr>
        <w:tabs>
          <w:tab w:pos="1139" w:val="left" w:leader="none"/>
          <w:tab w:pos="1140" w:val="left" w:leader="none"/>
        </w:tabs>
        <w:spacing w:line="334" w:lineRule="exact" w:before="0" w:after="0"/>
        <w:ind w:left="1139" w:right="0" w:hanging="439"/>
        <w:jc w:val="left"/>
        <w:rPr>
          <w:sz w:val="22"/>
        </w:rPr>
      </w:pPr>
      <w:r>
        <w:rPr>
          <w:spacing w:val="-2"/>
          <w:sz w:val="22"/>
        </w:rPr>
        <w:t>特殊需要幼儿个案研究</w:t>
      </w:r>
    </w:p>
    <w:p>
      <w:pPr>
        <w:pStyle w:val="ListParagraph"/>
        <w:numPr>
          <w:ilvl w:val="0"/>
          <w:numId w:val="1"/>
        </w:numPr>
        <w:tabs>
          <w:tab w:pos="1139" w:val="left" w:leader="none"/>
          <w:tab w:pos="1140" w:val="left" w:leader="none"/>
        </w:tabs>
        <w:spacing w:line="334" w:lineRule="exact" w:before="0" w:after="0"/>
        <w:ind w:left="1139" w:right="0" w:hanging="439"/>
        <w:jc w:val="left"/>
        <w:rPr>
          <w:sz w:val="22"/>
        </w:rPr>
      </w:pPr>
      <w:r>
        <w:rPr>
          <w:spacing w:val="-3"/>
          <w:sz w:val="22"/>
        </w:rPr>
        <w:t>幼儿教师的职业认同研究</w:t>
      </w:r>
    </w:p>
    <w:p>
      <w:pPr>
        <w:pStyle w:val="ListParagraph"/>
        <w:numPr>
          <w:ilvl w:val="0"/>
          <w:numId w:val="1"/>
        </w:numPr>
        <w:tabs>
          <w:tab w:pos="1139" w:val="left" w:leader="none"/>
          <w:tab w:pos="1140" w:val="left" w:leader="none"/>
        </w:tabs>
        <w:spacing w:line="334" w:lineRule="exact" w:before="0" w:after="0"/>
        <w:ind w:left="1139" w:right="0" w:hanging="439"/>
        <w:jc w:val="left"/>
        <w:rPr>
          <w:sz w:val="22"/>
        </w:rPr>
      </w:pPr>
      <w:r>
        <w:rPr>
          <w:spacing w:val="-3"/>
          <w:sz w:val="22"/>
        </w:rPr>
        <w:t>幼儿教师的职业幸福感培养研究</w:t>
      </w:r>
    </w:p>
    <w:p>
      <w:pPr>
        <w:pStyle w:val="ListParagraph"/>
        <w:numPr>
          <w:ilvl w:val="0"/>
          <w:numId w:val="1"/>
        </w:numPr>
        <w:tabs>
          <w:tab w:pos="1139" w:val="left" w:leader="none"/>
          <w:tab w:pos="1140" w:val="left" w:leader="none"/>
        </w:tabs>
        <w:spacing w:line="334" w:lineRule="exact" w:before="0" w:after="0"/>
        <w:ind w:left="1139" w:right="0" w:hanging="439"/>
        <w:jc w:val="left"/>
        <w:rPr>
          <w:sz w:val="22"/>
        </w:rPr>
      </w:pPr>
      <w:r>
        <w:rPr>
          <w:spacing w:val="-3"/>
          <w:sz w:val="22"/>
        </w:rPr>
        <w:t>儿童攻击性行为的调查分析</w:t>
      </w:r>
    </w:p>
    <w:p>
      <w:pPr>
        <w:pStyle w:val="ListParagraph"/>
        <w:numPr>
          <w:ilvl w:val="0"/>
          <w:numId w:val="1"/>
        </w:numPr>
        <w:tabs>
          <w:tab w:pos="1139" w:val="left" w:leader="none"/>
          <w:tab w:pos="1140" w:val="left" w:leader="none"/>
        </w:tabs>
        <w:spacing w:line="335" w:lineRule="exact" w:before="0" w:after="0"/>
        <w:ind w:left="1139" w:right="0" w:hanging="439"/>
        <w:jc w:val="left"/>
        <w:rPr>
          <w:sz w:val="22"/>
        </w:rPr>
      </w:pPr>
      <w:r>
        <w:rPr>
          <w:spacing w:val="-3"/>
          <w:sz w:val="22"/>
        </w:rPr>
        <w:t>儿童情绪问题的调查与对策</w:t>
      </w:r>
    </w:p>
    <w:p>
      <w:pPr>
        <w:pStyle w:val="ListParagraph"/>
        <w:numPr>
          <w:ilvl w:val="0"/>
          <w:numId w:val="1"/>
        </w:numPr>
        <w:tabs>
          <w:tab w:pos="1139" w:val="left" w:leader="none"/>
          <w:tab w:pos="1140" w:val="left" w:leader="none"/>
        </w:tabs>
        <w:spacing w:line="335" w:lineRule="exact" w:before="0" w:after="0"/>
        <w:ind w:left="1139" w:right="0" w:hanging="439"/>
        <w:jc w:val="left"/>
        <w:rPr>
          <w:sz w:val="22"/>
        </w:rPr>
      </w:pPr>
      <w:r>
        <w:rPr>
          <w:spacing w:val="-3"/>
          <w:sz w:val="22"/>
        </w:rPr>
        <w:t>幼儿进食问题的调查分析</w:t>
      </w:r>
    </w:p>
    <w:p>
      <w:pPr>
        <w:pStyle w:val="ListParagraph"/>
        <w:numPr>
          <w:ilvl w:val="0"/>
          <w:numId w:val="1"/>
        </w:numPr>
        <w:tabs>
          <w:tab w:pos="1139" w:val="left" w:leader="none"/>
          <w:tab w:pos="1140" w:val="left" w:leader="none"/>
        </w:tabs>
        <w:spacing w:line="334" w:lineRule="exact" w:before="0" w:after="0"/>
        <w:ind w:left="1139" w:right="0" w:hanging="439"/>
        <w:jc w:val="left"/>
        <w:rPr>
          <w:sz w:val="22"/>
        </w:rPr>
      </w:pPr>
      <w:r>
        <w:rPr>
          <w:spacing w:val="-3"/>
          <w:sz w:val="22"/>
        </w:rPr>
        <w:t>儿童感统能力的调查分析</w:t>
      </w:r>
    </w:p>
    <w:p>
      <w:pPr>
        <w:pStyle w:val="ListParagraph"/>
        <w:numPr>
          <w:ilvl w:val="0"/>
          <w:numId w:val="1"/>
        </w:numPr>
        <w:tabs>
          <w:tab w:pos="1139" w:val="left" w:leader="none"/>
          <w:tab w:pos="1140" w:val="left" w:leader="none"/>
        </w:tabs>
        <w:spacing w:line="334" w:lineRule="exact" w:before="0" w:after="0"/>
        <w:ind w:left="1139" w:right="0" w:hanging="439"/>
        <w:jc w:val="left"/>
        <w:rPr>
          <w:sz w:val="22"/>
        </w:rPr>
      </w:pPr>
      <w:r>
        <w:rPr>
          <w:spacing w:val="-3"/>
          <w:sz w:val="22"/>
        </w:rPr>
        <w:t>特殊幼儿融合教育的困境及对策</w:t>
      </w:r>
    </w:p>
    <w:p>
      <w:pPr>
        <w:pStyle w:val="ListParagraph"/>
        <w:numPr>
          <w:ilvl w:val="0"/>
          <w:numId w:val="1"/>
        </w:numPr>
        <w:tabs>
          <w:tab w:pos="1139" w:val="left" w:leader="none"/>
          <w:tab w:pos="1140" w:val="left" w:leader="none"/>
        </w:tabs>
        <w:spacing w:line="334" w:lineRule="exact" w:before="0" w:after="0"/>
        <w:ind w:left="1139" w:right="0" w:hanging="439"/>
        <w:jc w:val="left"/>
        <w:rPr>
          <w:sz w:val="22"/>
        </w:rPr>
      </w:pPr>
      <w:r>
        <w:rPr>
          <w:spacing w:val="-3"/>
          <w:sz w:val="22"/>
        </w:rPr>
        <w:t>幼儿园区域活动的创设与指导</w:t>
      </w:r>
    </w:p>
    <w:p>
      <w:pPr>
        <w:pStyle w:val="ListParagraph"/>
        <w:numPr>
          <w:ilvl w:val="0"/>
          <w:numId w:val="1"/>
        </w:numPr>
        <w:tabs>
          <w:tab w:pos="1139" w:val="left" w:leader="none"/>
          <w:tab w:pos="1140" w:val="left" w:leader="none"/>
        </w:tabs>
        <w:spacing w:line="334" w:lineRule="exact" w:before="0" w:after="0"/>
        <w:ind w:left="1139" w:right="0" w:hanging="439"/>
        <w:jc w:val="left"/>
        <w:rPr>
          <w:sz w:val="22"/>
        </w:rPr>
      </w:pPr>
      <w:r>
        <w:rPr>
          <w:sz w:val="22"/>
        </w:rPr>
        <w:t>家园互动途径研究 学前教育</w:t>
      </w:r>
    </w:p>
    <w:p>
      <w:pPr>
        <w:pStyle w:val="ListParagraph"/>
        <w:numPr>
          <w:ilvl w:val="0"/>
          <w:numId w:val="1"/>
        </w:numPr>
        <w:tabs>
          <w:tab w:pos="1139" w:val="left" w:leader="none"/>
          <w:tab w:pos="1140" w:val="left" w:leader="none"/>
        </w:tabs>
        <w:spacing w:line="335" w:lineRule="exact" w:before="0" w:after="0"/>
        <w:ind w:left="1139" w:right="0" w:hanging="439"/>
        <w:jc w:val="left"/>
        <w:rPr>
          <w:sz w:val="22"/>
        </w:rPr>
      </w:pPr>
      <w:r>
        <w:rPr>
          <w:spacing w:val="-3"/>
          <w:sz w:val="22"/>
        </w:rPr>
        <w:t>幼儿教师专业成长途径探究</w:t>
      </w:r>
    </w:p>
    <w:p>
      <w:pPr>
        <w:pStyle w:val="ListParagraph"/>
        <w:numPr>
          <w:ilvl w:val="0"/>
          <w:numId w:val="1"/>
        </w:numPr>
        <w:tabs>
          <w:tab w:pos="1139" w:val="left" w:leader="none"/>
          <w:tab w:pos="1140" w:val="left" w:leader="none"/>
        </w:tabs>
        <w:spacing w:line="335" w:lineRule="exact" w:before="0" w:after="0"/>
        <w:ind w:left="1139" w:right="0" w:hanging="439"/>
        <w:jc w:val="left"/>
        <w:rPr>
          <w:sz w:val="22"/>
        </w:rPr>
      </w:pPr>
      <w:r>
        <w:rPr>
          <w:spacing w:val="-1"/>
          <w:sz w:val="22"/>
        </w:rPr>
        <w:t>幼儿园大</w:t>
      </w:r>
      <w:r>
        <w:rPr>
          <w:sz w:val="22"/>
        </w:rPr>
        <w:t>（</w:t>
      </w:r>
      <w:r>
        <w:rPr>
          <w:spacing w:val="-2"/>
          <w:sz w:val="22"/>
        </w:rPr>
        <w:t>中、小</w:t>
      </w:r>
      <w:r>
        <w:rPr>
          <w:sz w:val="22"/>
        </w:rPr>
        <w:t>）</w:t>
      </w:r>
      <w:r>
        <w:rPr>
          <w:spacing w:val="-3"/>
          <w:sz w:val="22"/>
        </w:rPr>
        <w:t>班科学领域课程目标研究</w:t>
      </w:r>
    </w:p>
    <w:p>
      <w:pPr>
        <w:pStyle w:val="ListParagraph"/>
        <w:numPr>
          <w:ilvl w:val="0"/>
          <w:numId w:val="1"/>
        </w:numPr>
        <w:tabs>
          <w:tab w:pos="1139" w:val="left" w:leader="none"/>
          <w:tab w:pos="1140" w:val="left" w:leader="none"/>
        </w:tabs>
        <w:spacing w:line="334" w:lineRule="exact" w:before="0" w:after="0"/>
        <w:ind w:left="1139" w:right="0" w:hanging="439"/>
        <w:jc w:val="left"/>
        <w:rPr>
          <w:sz w:val="22"/>
        </w:rPr>
      </w:pPr>
      <w:r>
        <w:rPr>
          <w:spacing w:val="-3"/>
          <w:sz w:val="22"/>
        </w:rPr>
        <w:t>幼儿教师教学反思能力提升策略研究</w:t>
      </w:r>
    </w:p>
    <w:p>
      <w:pPr>
        <w:pStyle w:val="ListParagraph"/>
        <w:numPr>
          <w:ilvl w:val="0"/>
          <w:numId w:val="1"/>
        </w:numPr>
        <w:tabs>
          <w:tab w:pos="1139" w:val="left" w:leader="none"/>
          <w:tab w:pos="1140" w:val="left" w:leader="none"/>
        </w:tabs>
        <w:spacing w:line="334" w:lineRule="exact" w:before="0" w:after="0"/>
        <w:ind w:left="1139" w:right="0" w:hanging="439"/>
        <w:jc w:val="left"/>
        <w:rPr>
          <w:sz w:val="22"/>
        </w:rPr>
      </w:pPr>
      <w:r>
        <w:rPr>
          <w:spacing w:val="-2"/>
          <w:sz w:val="22"/>
        </w:rPr>
        <w:t>幼儿教师幸福感初探</w:t>
      </w:r>
    </w:p>
    <w:p>
      <w:pPr>
        <w:pStyle w:val="ListParagraph"/>
        <w:numPr>
          <w:ilvl w:val="0"/>
          <w:numId w:val="1"/>
        </w:numPr>
        <w:tabs>
          <w:tab w:pos="1139" w:val="left" w:leader="none"/>
          <w:tab w:pos="1140" w:val="left" w:leader="none"/>
        </w:tabs>
        <w:spacing w:line="334" w:lineRule="exact" w:before="0" w:after="0"/>
        <w:ind w:left="1139" w:right="0" w:hanging="439"/>
        <w:jc w:val="left"/>
        <w:rPr>
          <w:sz w:val="22"/>
        </w:rPr>
      </w:pPr>
      <w:r>
        <w:rPr>
          <w:spacing w:val="-3"/>
          <w:sz w:val="22"/>
        </w:rPr>
        <w:t>幼儿情绪教育的策略研究</w:t>
      </w:r>
    </w:p>
    <w:p>
      <w:pPr>
        <w:pStyle w:val="ListParagraph"/>
        <w:numPr>
          <w:ilvl w:val="0"/>
          <w:numId w:val="1"/>
        </w:numPr>
        <w:tabs>
          <w:tab w:pos="1139" w:val="left" w:leader="none"/>
          <w:tab w:pos="1140" w:val="left" w:leader="none"/>
        </w:tabs>
        <w:spacing w:line="334" w:lineRule="exact" w:before="0" w:after="0"/>
        <w:ind w:left="1139" w:right="0" w:hanging="439"/>
        <w:jc w:val="left"/>
        <w:rPr>
          <w:sz w:val="22"/>
        </w:rPr>
      </w:pPr>
      <w:r>
        <w:rPr>
          <w:spacing w:val="-3"/>
          <w:sz w:val="22"/>
        </w:rPr>
        <w:t>幼儿园班级环境创设有效性研究</w:t>
      </w:r>
    </w:p>
    <w:p>
      <w:pPr>
        <w:pStyle w:val="ListParagraph"/>
        <w:numPr>
          <w:ilvl w:val="0"/>
          <w:numId w:val="1"/>
        </w:numPr>
        <w:tabs>
          <w:tab w:pos="1139" w:val="left" w:leader="none"/>
          <w:tab w:pos="1140" w:val="left" w:leader="none"/>
        </w:tabs>
        <w:spacing w:line="335" w:lineRule="exact" w:before="0" w:after="0"/>
        <w:ind w:left="1139" w:right="0" w:hanging="439"/>
        <w:jc w:val="left"/>
        <w:rPr>
          <w:sz w:val="22"/>
        </w:rPr>
      </w:pPr>
      <w:r>
        <w:rPr>
          <w:spacing w:val="-2"/>
          <w:sz w:val="22"/>
        </w:rPr>
        <w:t>家庭教育与性格培养</w:t>
      </w:r>
    </w:p>
    <w:p>
      <w:pPr>
        <w:pStyle w:val="ListParagraph"/>
        <w:numPr>
          <w:ilvl w:val="0"/>
          <w:numId w:val="1"/>
        </w:numPr>
        <w:tabs>
          <w:tab w:pos="1139" w:val="left" w:leader="none"/>
          <w:tab w:pos="1140" w:val="left" w:leader="none"/>
        </w:tabs>
        <w:spacing w:line="335" w:lineRule="exact" w:before="0" w:after="0"/>
        <w:ind w:left="1139" w:right="0" w:hanging="439"/>
        <w:jc w:val="left"/>
        <w:rPr>
          <w:sz w:val="22"/>
        </w:rPr>
      </w:pPr>
      <w:r>
        <w:rPr>
          <w:spacing w:val="-3"/>
          <w:sz w:val="22"/>
        </w:rPr>
        <w:t>独生子女不良心理特点的表现及预防</w:t>
      </w:r>
    </w:p>
    <w:p>
      <w:pPr>
        <w:pStyle w:val="ListParagraph"/>
        <w:numPr>
          <w:ilvl w:val="0"/>
          <w:numId w:val="1"/>
        </w:numPr>
        <w:tabs>
          <w:tab w:pos="1139" w:val="left" w:leader="none"/>
          <w:tab w:pos="1140" w:val="left" w:leader="none"/>
        </w:tabs>
        <w:spacing w:line="334" w:lineRule="exact" w:before="0" w:after="0"/>
        <w:ind w:left="1139" w:right="0" w:hanging="439"/>
        <w:jc w:val="left"/>
        <w:rPr>
          <w:sz w:val="22"/>
        </w:rPr>
      </w:pPr>
      <w:r>
        <w:rPr>
          <w:spacing w:val="-3"/>
          <w:sz w:val="22"/>
        </w:rPr>
        <w:t>独生子女教育存在的主要问题及对策研究</w:t>
      </w:r>
    </w:p>
    <w:p>
      <w:pPr>
        <w:pStyle w:val="ListParagraph"/>
        <w:numPr>
          <w:ilvl w:val="0"/>
          <w:numId w:val="1"/>
        </w:numPr>
        <w:tabs>
          <w:tab w:pos="1139" w:val="left" w:leader="none"/>
          <w:tab w:pos="1140" w:val="left" w:leader="none"/>
        </w:tabs>
        <w:spacing w:line="334" w:lineRule="exact" w:before="0" w:after="0"/>
        <w:ind w:left="1139" w:right="0" w:hanging="439"/>
        <w:jc w:val="left"/>
        <w:rPr>
          <w:sz w:val="22"/>
        </w:rPr>
      </w:pPr>
      <w:r>
        <w:rPr>
          <w:spacing w:val="-3"/>
          <w:sz w:val="22"/>
        </w:rPr>
        <w:t>学前儿童问题行为的成因与教育对策</w:t>
      </w:r>
    </w:p>
    <w:p>
      <w:pPr>
        <w:pStyle w:val="ListParagraph"/>
        <w:numPr>
          <w:ilvl w:val="0"/>
          <w:numId w:val="1"/>
        </w:numPr>
        <w:tabs>
          <w:tab w:pos="1139" w:val="left" w:leader="none"/>
          <w:tab w:pos="1140" w:val="left" w:leader="none"/>
        </w:tabs>
        <w:spacing w:line="334" w:lineRule="exact" w:before="0" w:after="0"/>
        <w:ind w:left="1139" w:right="0" w:hanging="439"/>
        <w:jc w:val="left"/>
        <w:rPr>
          <w:sz w:val="22"/>
        </w:rPr>
      </w:pPr>
      <w:r>
        <w:rPr>
          <w:spacing w:val="-3"/>
          <w:sz w:val="22"/>
        </w:rPr>
        <w:t>儿童人际交往问题的原因与矫治</w:t>
      </w:r>
    </w:p>
    <w:p>
      <w:pPr>
        <w:pStyle w:val="ListParagraph"/>
        <w:numPr>
          <w:ilvl w:val="0"/>
          <w:numId w:val="1"/>
        </w:numPr>
        <w:tabs>
          <w:tab w:pos="1139" w:val="left" w:leader="none"/>
          <w:tab w:pos="1140" w:val="left" w:leader="none"/>
        </w:tabs>
        <w:spacing w:line="334" w:lineRule="exact" w:before="0" w:after="0"/>
        <w:ind w:left="1139" w:right="0" w:hanging="439"/>
        <w:jc w:val="left"/>
        <w:rPr>
          <w:sz w:val="22"/>
        </w:rPr>
      </w:pPr>
      <w:r>
        <w:rPr>
          <w:spacing w:val="-3"/>
          <w:sz w:val="22"/>
        </w:rPr>
        <w:t>幼儿教师继续教育的现状和对策思考</w:t>
      </w:r>
    </w:p>
    <w:p>
      <w:pPr>
        <w:pStyle w:val="ListParagraph"/>
        <w:numPr>
          <w:ilvl w:val="0"/>
          <w:numId w:val="1"/>
        </w:numPr>
        <w:tabs>
          <w:tab w:pos="1139" w:val="left" w:leader="none"/>
          <w:tab w:pos="1140" w:val="left" w:leader="none"/>
        </w:tabs>
        <w:spacing w:line="335" w:lineRule="exact" w:before="0" w:after="0"/>
        <w:ind w:left="1139" w:right="0" w:hanging="439"/>
        <w:jc w:val="left"/>
        <w:rPr>
          <w:sz w:val="22"/>
        </w:rPr>
      </w:pPr>
      <w:r>
        <w:rPr>
          <w:spacing w:val="-3"/>
          <w:sz w:val="22"/>
        </w:rPr>
        <w:t>留守儿童问题行为的成因及教育对策思考</w:t>
      </w:r>
    </w:p>
    <w:p>
      <w:pPr>
        <w:pStyle w:val="ListParagraph"/>
        <w:numPr>
          <w:ilvl w:val="0"/>
          <w:numId w:val="1"/>
        </w:numPr>
        <w:tabs>
          <w:tab w:pos="1139" w:val="left" w:leader="none"/>
          <w:tab w:pos="1140" w:val="left" w:leader="none"/>
        </w:tabs>
        <w:spacing w:line="335" w:lineRule="exact" w:before="0" w:after="0"/>
        <w:ind w:left="1139" w:right="0" w:hanging="439"/>
        <w:jc w:val="left"/>
        <w:rPr>
          <w:sz w:val="22"/>
        </w:rPr>
      </w:pPr>
      <w:r>
        <w:rPr>
          <w:spacing w:val="-3"/>
          <w:sz w:val="22"/>
        </w:rPr>
        <w:t>幼儿教师教学语言规范性问题调查研究</w:t>
      </w:r>
    </w:p>
    <w:p>
      <w:pPr>
        <w:pStyle w:val="ListParagraph"/>
        <w:numPr>
          <w:ilvl w:val="0"/>
          <w:numId w:val="1"/>
        </w:numPr>
        <w:tabs>
          <w:tab w:pos="1139" w:val="left" w:leader="none"/>
          <w:tab w:pos="1140" w:val="left" w:leader="none"/>
        </w:tabs>
        <w:spacing w:line="334" w:lineRule="exact" w:before="0" w:after="0"/>
        <w:ind w:left="1139" w:right="0" w:hanging="439"/>
        <w:jc w:val="left"/>
        <w:rPr>
          <w:sz w:val="22"/>
        </w:rPr>
      </w:pPr>
      <w:r>
        <w:rPr>
          <w:spacing w:val="-3"/>
          <w:sz w:val="22"/>
        </w:rPr>
        <w:t>试论幼儿教师职业倦怠应对策略</w:t>
      </w:r>
    </w:p>
    <w:p>
      <w:pPr>
        <w:pStyle w:val="ListParagraph"/>
        <w:numPr>
          <w:ilvl w:val="0"/>
          <w:numId w:val="1"/>
        </w:numPr>
        <w:tabs>
          <w:tab w:pos="1139" w:val="left" w:leader="none"/>
          <w:tab w:pos="1140" w:val="left" w:leader="none"/>
        </w:tabs>
        <w:spacing w:line="334" w:lineRule="exact" w:before="0" w:after="0"/>
        <w:ind w:left="1139" w:right="0" w:hanging="439"/>
        <w:jc w:val="left"/>
        <w:rPr>
          <w:sz w:val="22"/>
        </w:rPr>
      </w:pPr>
      <w:r>
        <w:rPr>
          <w:spacing w:val="-3"/>
          <w:sz w:val="22"/>
        </w:rPr>
        <w:t>幼儿园语言游戏活动有效性研究</w:t>
      </w:r>
    </w:p>
    <w:p>
      <w:pPr>
        <w:pStyle w:val="ListParagraph"/>
        <w:numPr>
          <w:ilvl w:val="0"/>
          <w:numId w:val="1"/>
        </w:numPr>
        <w:tabs>
          <w:tab w:pos="1139" w:val="left" w:leader="none"/>
          <w:tab w:pos="1140" w:val="left" w:leader="none"/>
        </w:tabs>
        <w:spacing w:line="334" w:lineRule="exact" w:before="0" w:after="0"/>
        <w:ind w:left="1139" w:right="0" w:hanging="439"/>
        <w:jc w:val="left"/>
        <w:rPr>
          <w:sz w:val="22"/>
        </w:rPr>
      </w:pPr>
      <w:r>
        <w:rPr>
          <w:spacing w:val="-3"/>
          <w:sz w:val="22"/>
        </w:rPr>
        <w:t>我国幼儿教师身份的法律保障研究</w:t>
      </w:r>
    </w:p>
    <w:p>
      <w:pPr>
        <w:pStyle w:val="ListParagraph"/>
        <w:numPr>
          <w:ilvl w:val="0"/>
          <w:numId w:val="1"/>
        </w:numPr>
        <w:tabs>
          <w:tab w:pos="1139" w:val="left" w:leader="none"/>
          <w:tab w:pos="1140" w:val="left" w:leader="none"/>
        </w:tabs>
        <w:spacing w:line="357" w:lineRule="exact" w:before="0" w:after="0"/>
        <w:ind w:left="1139" w:right="0" w:hanging="439"/>
        <w:jc w:val="left"/>
        <w:rPr>
          <w:sz w:val="22"/>
        </w:rPr>
      </w:pPr>
      <w:r>
        <w:rPr>
          <w:spacing w:val="-3"/>
          <w:sz w:val="22"/>
        </w:rPr>
        <w:t>幼儿教师职业身份特征探讨</w:t>
      </w:r>
    </w:p>
    <w:p>
      <w:pPr>
        <w:spacing w:after="0" w:line="357" w:lineRule="exact"/>
        <w:jc w:val="left"/>
        <w:rPr>
          <w:sz w:val="22"/>
        </w:rPr>
        <w:sectPr>
          <w:type w:val="continuous"/>
          <w:pgSz w:w="11940" w:h="16860"/>
          <w:pgMar w:top="1440" w:bottom="280" w:left="1580" w:right="1680"/>
        </w:sectPr>
      </w:pPr>
    </w:p>
    <w:p>
      <w:pPr>
        <w:pStyle w:val="ListParagraph"/>
        <w:numPr>
          <w:ilvl w:val="0"/>
          <w:numId w:val="1"/>
        </w:numPr>
        <w:tabs>
          <w:tab w:pos="1039" w:val="left" w:leader="none"/>
          <w:tab w:pos="1040" w:val="left" w:leader="none"/>
        </w:tabs>
        <w:spacing w:line="351" w:lineRule="exact" w:before="0" w:after="0"/>
        <w:ind w:left="1039" w:right="0" w:hanging="439"/>
        <w:jc w:val="left"/>
        <w:rPr>
          <w:sz w:val="22"/>
        </w:rPr>
      </w:pPr>
      <w:r>
        <w:rPr>
          <w:spacing w:val="-3"/>
          <w:sz w:val="22"/>
        </w:rPr>
        <w:t>我国民办幼儿园教师职业认同感研究</w:t>
      </w:r>
    </w:p>
    <w:p>
      <w:pPr>
        <w:pStyle w:val="ListParagraph"/>
        <w:numPr>
          <w:ilvl w:val="0"/>
          <w:numId w:val="1"/>
        </w:numPr>
        <w:tabs>
          <w:tab w:pos="1039" w:val="left" w:leader="none"/>
          <w:tab w:pos="1040" w:val="left" w:leader="none"/>
        </w:tabs>
        <w:spacing w:line="334" w:lineRule="exact" w:before="0" w:after="0"/>
        <w:ind w:left="1039" w:right="0" w:hanging="439"/>
        <w:jc w:val="left"/>
        <w:rPr>
          <w:sz w:val="22"/>
        </w:rPr>
      </w:pPr>
      <w:r>
        <w:rPr>
          <w:spacing w:val="-3"/>
          <w:sz w:val="22"/>
        </w:rPr>
        <w:t>幼儿园安全教育现状与对策研究</w:t>
      </w:r>
    </w:p>
    <w:p>
      <w:pPr>
        <w:pStyle w:val="ListParagraph"/>
        <w:numPr>
          <w:ilvl w:val="0"/>
          <w:numId w:val="1"/>
        </w:numPr>
        <w:tabs>
          <w:tab w:pos="1039" w:val="left" w:leader="none"/>
          <w:tab w:pos="1040" w:val="left" w:leader="none"/>
        </w:tabs>
        <w:spacing w:line="334" w:lineRule="exact" w:before="0" w:after="0"/>
        <w:ind w:left="1039" w:right="0" w:hanging="439"/>
        <w:jc w:val="left"/>
        <w:rPr>
          <w:sz w:val="22"/>
        </w:rPr>
      </w:pPr>
      <w:r>
        <w:rPr>
          <w:spacing w:val="-3"/>
          <w:sz w:val="22"/>
        </w:rPr>
        <w:t>幼儿园家园合作中的问题与对策研究</w:t>
      </w:r>
    </w:p>
    <w:p>
      <w:pPr>
        <w:pStyle w:val="ListParagraph"/>
        <w:numPr>
          <w:ilvl w:val="0"/>
          <w:numId w:val="1"/>
        </w:numPr>
        <w:tabs>
          <w:tab w:pos="1039" w:val="left" w:leader="none"/>
          <w:tab w:pos="1040" w:val="left" w:leader="none"/>
        </w:tabs>
        <w:spacing w:line="335" w:lineRule="exact" w:before="0" w:after="0"/>
        <w:ind w:left="1039" w:right="0" w:hanging="439"/>
        <w:jc w:val="left"/>
        <w:rPr>
          <w:sz w:val="22"/>
        </w:rPr>
      </w:pPr>
      <w:r>
        <w:rPr>
          <w:spacing w:val="-3"/>
          <w:sz w:val="22"/>
        </w:rPr>
        <w:t>幼儿园体育活动中存在的问题及对策研究</w:t>
      </w:r>
    </w:p>
    <w:p>
      <w:pPr>
        <w:pStyle w:val="ListParagraph"/>
        <w:numPr>
          <w:ilvl w:val="0"/>
          <w:numId w:val="1"/>
        </w:numPr>
        <w:tabs>
          <w:tab w:pos="1039" w:val="left" w:leader="none"/>
          <w:tab w:pos="1040" w:val="left" w:leader="none"/>
        </w:tabs>
        <w:spacing w:line="335" w:lineRule="exact" w:before="0" w:after="0"/>
        <w:ind w:left="1039" w:right="0" w:hanging="439"/>
        <w:jc w:val="left"/>
        <w:rPr>
          <w:sz w:val="22"/>
        </w:rPr>
      </w:pPr>
      <w:r>
        <w:rPr>
          <w:spacing w:val="-3"/>
          <w:sz w:val="22"/>
        </w:rPr>
        <w:t>幼儿园区域活动教师指导策略——以某活动区为例</w:t>
      </w:r>
    </w:p>
    <w:p>
      <w:pPr>
        <w:pStyle w:val="ListParagraph"/>
        <w:numPr>
          <w:ilvl w:val="0"/>
          <w:numId w:val="1"/>
        </w:numPr>
        <w:tabs>
          <w:tab w:pos="1039" w:val="left" w:leader="none"/>
          <w:tab w:pos="1040" w:val="left" w:leader="none"/>
        </w:tabs>
        <w:spacing w:line="334" w:lineRule="exact" w:before="0" w:after="0"/>
        <w:ind w:left="1039" w:right="0" w:hanging="439"/>
        <w:jc w:val="left"/>
        <w:rPr>
          <w:sz w:val="22"/>
        </w:rPr>
      </w:pPr>
      <w:r>
        <w:rPr>
          <w:spacing w:val="-3"/>
          <w:sz w:val="22"/>
        </w:rPr>
        <w:t>自由游戏活动中幼儿同伴交往策略的观察研究</w:t>
      </w:r>
    </w:p>
    <w:p>
      <w:pPr>
        <w:pStyle w:val="ListParagraph"/>
        <w:numPr>
          <w:ilvl w:val="0"/>
          <w:numId w:val="1"/>
        </w:numPr>
        <w:tabs>
          <w:tab w:pos="1039" w:val="left" w:leader="none"/>
          <w:tab w:pos="1040" w:val="left" w:leader="none"/>
        </w:tabs>
        <w:spacing w:line="334" w:lineRule="exact" w:before="0" w:after="0"/>
        <w:ind w:left="1039" w:right="0" w:hanging="439"/>
        <w:jc w:val="left"/>
        <w:rPr>
          <w:sz w:val="22"/>
        </w:rPr>
      </w:pPr>
      <w:r>
        <w:rPr>
          <w:spacing w:val="-3"/>
          <w:sz w:val="22"/>
        </w:rPr>
        <w:t>主题活动中幼儿自主性的培养策略</w:t>
      </w:r>
    </w:p>
    <w:p>
      <w:pPr>
        <w:pStyle w:val="ListParagraph"/>
        <w:numPr>
          <w:ilvl w:val="0"/>
          <w:numId w:val="1"/>
        </w:numPr>
        <w:tabs>
          <w:tab w:pos="1039" w:val="left" w:leader="none"/>
          <w:tab w:pos="1040" w:val="left" w:leader="none"/>
        </w:tabs>
        <w:spacing w:line="334" w:lineRule="exact" w:before="0" w:after="0"/>
        <w:ind w:left="1039" w:right="0" w:hanging="439"/>
        <w:jc w:val="left"/>
        <w:rPr>
          <w:sz w:val="22"/>
        </w:rPr>
      </w:pPr>
      <w:r>
        <w:rPr>
          <w:spacing w:val="-3"/>
          <w:sz w:val="22"/>
        </w:rPr>
        <w:t>幼儿园园本教研活动的实施策略</w:t>
      </w:r>
    </w:p>
    <w:p>
      <w:pPr>
        <w:pStyle w:val="ListParagraph"/>
        <w:numPr>
          <w:ilvl w:val="0"/>
          <w:numId w:val="1"/>
        </w:numPr>
        <w:tabs>
          <w:tab w:pos="1039" w:val="left" w:leader="none"/>
          <w:tab w:pos="1040" w:val="left" w:leader="none"/>
        </w:tabs>
        <w:spacing w:line="334" w:lineRule="exact" w:before="0" w:after="0"/>
        <w:ind w:left="1039" w:right="0" w:hanging="439"/>
        <w:jc w:val="left"/>
        <w:rPr>
          <w:sz w:val="22"/>
        </w:rPr>
      </w:pPr>
      <w:r>
        <w:rPr>
          <w:spacing w:val="-3"/>
          <w:sz w:val="22"/>
        </w:rPr>
        <w:t>幼儿学习方式与学习特点——以某领域学习为例</w:t>
      </w:r>
    </w:p>
    <w:p>
      <w:pPr>
        <w:pStyle w:val="ListParagraph"/>
        <w:numPr>
          <w:ilvl w:val="0"/>
          <w:numId w:val="1"/>
        </w:numPr>
        <w:tabs>
          <w:tab w:pos="1039" w:val="left" w:leader="none"/>
          <w:tab w:pos="1040" w:val="left" w:leader="none"/>
        </w:tabs>
        <w:spacing w:line="335" w:lineRule="exact" w:before="0" w:after="0"/>
        <w:ind w:left="1039" w:right="0" w:hanging="439"/>
        <w:jc w:val="left"/>
        <w:rPr>
          <w:sz w:val="22"/>
        </w:rPr>
      </w:pPr>
      <w:r>
        <w:rPr>
          <w:spacing w:val="-3"/>
          <w:sz w:val="22"/>
        </w:rPr>
        <w:t>幼儿园绘本教学活动的组织与实施</w:t>
      </w:r>
    </w:p>
    <w:p>
      <w:pPr>
        <w:pStyle w:val="ListParagraph"/>
        <w:numPr>
          <w:ilvl w:val="0"/>
          <w:numId w:val="1"/>
        </w:numPr>
        <w:tabs>
          <w:tab w:pos="1039" w:val="left" w:leader="none"/>
          <w:tab w:pos="1040" w:val="left" w:leader="none"/>
        </w:tabs>
        <w:spacing w:line="335" w:lineRule="exact" w:before="0" w:after="0"/>
        <w:ind w:left="1039" w:right="0" w:hanging="439"/>
        <w:jc w:val="left"/>
        <w:rPr>
          <w:sz w:val="22"/>
        </w:rPr>
      </w:pPr>
      <w:r>
        <w:rPr>
          <w:spacing w:val="-3"/>
          <w:sz w:val="22"/>
        </w:rPr>
        <w:t>农村幼儿园环境创设中乡土资源的开发与利用</w:t>
      </w:r>
    </w:p>
    <w:p>
      <w:pPr>
        <w:pStyle w:val="ListParagraph"/>
        <w:numPr>
          <w:ilvl w:val="0"/>
          <w:numId w:val="1"/>
        </w:numPr>
        <w:tabs>
          <w:tab w:pos="1039" w:val="left" w:leader="none"/>
          <w:tab w:pos="1040" w:val="left" w:leader="none"/>
        </w:tabs>
        <w:spacing w:line="334" w:lineRule="exact" w:before="0" w:after="0"/>
        <w:ind w:left="1039" w:right="0" w:hanging="439"/>
        <w:jc w:val="left"/>
        <w:rPr>
          <w:sz w:val="22"/>
        </w:rPr>
      </w:pPr>
      <w:r>
        <w:rPr>
          <w:spacing w:val="-3"/>
          <w:sz w:val="22"/>
        </w:rPr>
        <w:t>幼儿常见的心理问题及其教育对策研究</w:t>
      </w:r>
    </w:p>
    <w:p>
      <w:pPr>
        <w:pStyle w:val="ListParagraph"/>
        <w:numPr>
          <w:ilvl w:val="0"/>
          <w:numId w:val="1"/>
        </w:numPr>
        <w:tabs>
          <w:tab w:pos="1039" w:val="left" w:leader="none"/>
          <w:tab w:pos="1040" w:val="left" w:leader="none"/>
        </w:tabs>
        <w:spacing w:line="334" w:lineRule="exact" w:before="0" w:after="0"/>
        <w:ind w:left="1039" w:right="0" w:hanging="439"/>
        <w:jc w:val="left"/>
        <w:rPr>
          <w:sz w:val="22"/>
        </w:rPr>
      </w:pPr>
      <w:r>
        <w:rPr>
          <w:spacing w:val="-2"/>
          <w:sz w:val="22"/>
        </w:rPr>
        <w:t>幼儿心理健康教育研究</w:t>
      </w:r>
    </w:p>
    <w:p>
      <w:pPr>
        <w:pStyle w:val="ListParagraph"/>
        <w:numPr>
          <w:ilvl w:val="0"/>
          <w:numId w:val="1"/>
        </w:numPr>
        <w:tabs>
          <w:tab w:pos="1039" w:val="left" w:leader="none"/>
          <w:tab w:pos="1040" w:val="left" w:leader="none"/>
        </w:tabs>
        <w:spacing w:line="334" w:lineRule="exact" w:before="0" w:after="0"/>
        <w:ind w:left="1039" w:right="0" w:hanging="439"/>
        <w:jc w:val="left"/>
        <w:rPr>
          <w:sz w:val="22"/>
        </w:rPr>
      </w:pPr>
      <w:r>
        <w:rPr>
          <w:spacing w:val="-2"/>
          <w:sz w:val="22"/>
        </w:rPr>
        <w:t>幼儿行为问题研究</w:t>
      </w:r>
    </w:p>
    <w:p>
      <w:pPr>
        <w:pStyle w:val="ListParagraph"/>
        <w:numPr>
          <w:ilvl w:val="0"/>
          <w:numId w:val="1"/>
        </w:numPr>
        <w:tabs>
          <w:tab w:pos="1039" w:val="left" w:leader="none"/>
          <w:tab w:pos="1040" w:val="left" w:leader="none"/>
        </w:tabs>
        <w:spacing w:line="334" w:lineRule="exact" w:before="0" w:after="0"/>
        <w:ind w:left="1039" w:right="0" w:hanging="439"/>
        <w:jc w:val="left"/>
        <w:rPr>
          <w:sz w:val="22"/>
        </w:rPr>
      </w:pPr>
      <w:r>
        <w:rPr>
          <w:spacing w:val="-2"/>
          <w:sz w:val="22"/>
        </w:rPr>
        <w:t>幼儿教师专业发展研究</w:t>
      </w:r>
    </w:p>
    <w:p>
      <w:pPr>
        <w:pStyle w:val="ListParagraph"/>
        <w:numPr>
          <w:ilvl w:val="0"/>
          <w:numId w:val="1"/>
        </w:numPr>
        <w:tabs>
          <w:tab w:pos="1039" w:val="left" w:leader="none"/>
          <w:tab w:pos="1040" w:val="left" w:leader="none"/>
        </w:tabs>
        <w:spacing w:line="335" w:lineRule="exact" w:before="0" w:after="0"/>
        <w:ind w:left="1039" w:right="0" w:hanging="439"/>
        <w:jc w:val="left"/>
        <w:rPr>
          <w:sz w:val="22"/>
        </w:rPr>
      </w:pPr>
      <w:r>
        <w:rPr>
          <w:spacing w:val="-3"/>
          <w:sz w:val="22"/>
        </w:rPr>
        <w:t>幼儿教师心理健康问题研究</w:t>
      </w:r>
    </w:p>
    <w:p>
      <w:pPr>
        <w:pStyle w:val="ListParagraph"/>
        <w:numPr>
          <w:ilvl w:val="0"/>
          <w:numId w:val="1"/>
        </w:numPr>
        <w:tabs>
          <w:tab w:pos="1039" w:val="left" w:leader="none"/>
          <w:tab w:pos="1040" w:val="left" w:leader="none"/>
        </w:tabs>
        <w:spacing w:line="335" w:lineRule="exact" w:before="0" w:after="0"/>
        <w:ind w:left="1039" w:right="0" w:hanging="439"/>
        <w:jc w:val="left"/>
        <w:rPr>
          <w:sz w:val="22"/>
        </w:rPr>
      </w:pPr>
      <w:r>
        <w:rPr>
          <w:spacing w:val="-3"/>
          <w:sz w:val="22"/>
        </w:rPr>
        <w:t>《指南》在幼儿园教育的应用研究</w:t>
      </w:r>
    </w:p>
    <w:p>
      <w:pPr>
        <w:pStyle w:val="ListParagraph"/>
        <w:numPr>
          <w:ilvl w:val="0"/>
          <w:numId w:val="1"/>
        </w:numPr>
        <w:tabs>
          <w:tab w:pos="1039" w:val="left" w:leader="none"/>
          <w:tab w:pos="1040" w:val="left" w:leader="none"/>
        </w:tabs>
        <w:spacing w:line="334" w:lineRule="exact" w:before="0" w:after="0"/>
        <w:ind w:left="1039" w:right="0" w:hanging="439"/>
        <w:jc w:val="left"/>
        <w:rPr>
          <w:sz w:val="22"/>
        </w:rPr>
      </w:pPr>
      <w:r>
        <w:rPr>
          <w:spacing w:val="-3"/>
          <w:sz w:val="22"/>
        </w:rPr>
        <w:t>幼儿园环境创设与幼儿发展关系研究</w:t>
      </w:r>
    </w:p>
    <w:p>
      <w:pPr>
        <w:pStyle w:val="ListParagraph"/>
        <w:numPr>
          <w:ilvl w:val="0"/>
          <w:numId w:val="1"/>
        </w:numPr>
        <w:tabs>
          <w:tab w:pos="1039" w:val="left" w:leader="none"/>
          <w:tab w:pos="1040" w:val="left" w:leader="none"/>
        </w:tabs>
        <w:spacing w:line="334" w:lineRule="exact" w:before="0" w:after="0"/>
        <w:ind w:left="1039" w:right="0" w:hanging="439"/>
        <w:jc w:val="left"/>
        <w:rPr>
          <w:sz w:val="22"/>
        </w:rPr>
      </w:pPr>
      <w:r>
        <w:rPr>
          <w:spacing w:val="-3"/>
          <w:sz w:val="22"/>
        </w:rPr>
        <w:t>幼儿园班级材料选择与投放研究</w:t>
      </w:r>
    </w:p>
    <w:p>
      <w:pPr>
        <w:pStyle w:val="ListParagraph"/>
        <w:numPr>
          <w:ilvl w:val="0"/>
          <w:numId w:val="1"/>
        </w:numPr>
        <w:tabs>
          <w:tab w:pos="1039" w:val="left" w:leader="none"/>
          <w:tab w:pos="1040" w:val="left" w:leader="none"/>
        </w:tabs>
        <w:spacing w:line="334" w:lineRule="exact" w:before="0" w:after="0"/>
        <w:ind w:left="1039" w:right="0" w:hanging="439"/>
        <w:jc w:val="left"/>
        <w:rPr>
          <w:sz w:val="22"/>
        </w:rPr>
      </w:pPr>
      <w:r>
        <w:rPr>
          <w:spacing w:val="-2"/>
          <w:sz w:val="22"/>
        </w:rPr>
        <w:t>特色幼儿园创建研究</w:t>
      </w:r>
    </w:p>
    <w:p>
      <w:pPr>
        <w:pStyle w:val="ListParagraph"/>
        <w:numPr>
          <w:ilvl w:val="0"/>
          <w:numId w:val="1"/>
        </w:numPr>
        <w:tabs>
          <w:tab w:pos="1039" w:val="left" w:leader="none"/>
          <w:tab w:pos="1040" w:val="left" w:leader="none"/>
        </w:tabs>
        <w:spacing w:line="334" w:lineRule="exact" w:before="0" w:after="0"/>
        <w:ind w:left="1039" w:right="0" w:hanging="439"/>
        <w:jc w:val="left"/>
        <w:rPr>
          <w:sz w:val="22"/>
        </w:rPr>
      </w:pPr>
      <w:r>
        <w:rPr>
          <w:spacing w:val="-3"/>
          <w:sz w:val="22"/>
        </w:rPr>
        <w:t>农村幼儿园发展问题研究</w:t>
      </w:r>
    </w:p>
    <w:p>
      <w:pPr>
        <w:pStyle w:val="ListParagraph"/>
        <w:numPr>
          <w:ilvl w:val="0"/>
          <w:numId w:val="1"/>
        </w:numPr>
        <w:tabs>
          <w:tab w:pos="1039" w:val="left" w:leader="none"/>
          <w:tab w:pos="1040" w:val="left" w:leader="none"/>
        </w:tabs>
        <w:spacing w:line="335" w:lineRule="exact" w:before="0" w:after="0"/>
        <w:ind w:left="1039" w:right="0" w:hanging="439"/>
        <w:jc w:val="left"/>
        <w:rPr>
          <w:sz w:val="22"/>
        </w:rPr>
      </w:pPr>
      <w:r>
        <w:rPr>
          <w:spacing w:val="-3"/>
          <w:sz w:val="22"/>
        </w:rPr>
        <w:t>农村幼儿园教育问题分析</w:t>
      </w:r>
    </w:p>
    <w:p>
      <w:pPr>
        <w:pStyle w:val="ListParagraph"/>
        <w:numPr>
          <w:ilvl w:val="0"/>
          <w:numId w:val="1"/>
        </w:numPr>
        <w:tabs>
          <w:tab w:pos="1039" w:val="left" w:leader="none"/>
          <w:tab w:pos="1040" w:val="left" w:leader="none"/>
        </w:tabs>
        <w:spacing w:line="358" w:lineRule="exact" w:before="0" w:after="0"/>
        <w:ind w:left="1039" w:right="0" w:hanging="439"/>
        <w:jc w:val="left"/>
        <w:rPr>
          <w:sz w:val="22"/>
        </w:rPr>
      </w:pPr>
      <w:r>
        <w:rPr>
          <w:spacing w:val="-3"/>
          <w:sz w:val="22"/>
        </w:rPr>
        <w:t>农村幼儿园课程资源开发与利用研究</w:t>
      </w:r>
    </w:p>
    <w:sectPr>
      <w:pgSz w:w="11940" w:h="16860"/>
      <w:pgMar w:top="146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Microsoft JhengHei">
    <w:altName w:val="Microsoft JhengHei"/>
    <w:charset w:val="0"/>
    <w:family w:val="swiss"/>
    <w:pitch w:val="variable"/>
  </w:font>
  <w:font w:name="宋体">
    <w:altName w:val="宋体"/>
    <w:charset w:val="86"/>
    <w:family w:val="auto"/>
    <w:pitch w:val="variable"/>
  </w:font>
  <w:font w:name="SimSun-ExtB">
    <w:altName w:val="SimSun-ExtB"/>
    <w:charset w:val="86"/>
    <w:family w:val="modern"/>
    <w:pitch w:val="fixed"/>
  </w:font>
  <w:font w:name="微软雅黑">
    <w:altName w:val="微软雅黑"/>
    <w:charset w:val="86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"/>
      <w:lvlJc w:val="left"/>
      <w:pPr>
        <w:ind w:left="1139" w:hanging="440"/>
        <w:jc w:val="right"/>
      </w:pPr>
      <w:rPr>
        <w:rFonts w:hint="default" w:ascii="SimSun-ExtB" w:hAnsi="SimSun-ExtB" w:eastAsia="SimSun-ExtB" w:cs="SimSun-ExtB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894" w:hanging="44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48" w:hanging="44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02" w:hanging="44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56" w:hanging="44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10" w:hanging="44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664" w:hanging="44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418" w:hanging="44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172" w:hanging="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微软雅黑" w:hAnsi="微软雅黑" w:eastAsia="微软雅黑" w:cs="微软雅黑"/>
    </w:rPr>
  </w:style>
  <w:style w:styleId="BodyText" w:type="paragraph">
    <w:name w:val="Body Text"/>
    <w:basedOn w:val="Normal"/>
    <w:uiPriority w:val="1"/>
    <w:qFormat/>
    <w:pPr>
      <w:spacing w:line="334" w:lineRule="exact"/>
      <w:ind w:left="1139" w:hanging="439"/>
    </w:pPr>
    <w:rPr>
      <w:rFonts w:ascii="微软雅黑" w:hAnsi="微软雅黑" w:eastAsia="微软雅黑" w:cs="微软雅黑"/>
      <w:sz w:val="22"/>
      <w:szCs w:val="22"/>
    </w:rPr>
  </w:style>
  <w:style w:styleId="Heading1" w:type="paragraph">
    <w:name w:val="Heading 1"/>
    <w:basedOn w:val="Normal"/>
    <w:uiPriority w:val="1"/>
    <w:qFormat/>
    <w:pPr>
      <w:spacing w:line="466" w:lineRule="exact"/>
      <w:ind w:left="2227"/>
      <w:outlineLvl w:val="1"/>
    </w:pPr>
    <w:rPr>
      <w:rFonts w:ascii="Microsoft JhengHei" w:hAnsi="Microsoft JhengHei" w:eastAsia="Microsoft JhengHei" w:cs="Microsoft JhengHei"/>
      <w:sz w:val="32"/>
      <w:szCs w:val="32"/>
    </w:rPr>
  </w:style>
  <w:style w:styleId="ListParagraph" w:type="paragraph">
    <w:name w:val="List Paragraph"/>
    <w:basedOn w:val="Normal"/>
    <w:uiPriority w:val="1"/>
    <w:qFormat/>
    <w:pPr>
      <w:spacing w:line="334" w:lineRule="exact"/>
      <w:ind w:left="1139" w:hanging="439"/>
    </w:pPr>
    <w:rPr>
      <w:rFonts w:ascii="微软雅黑" w:hAnsi="微软雅黑" w:eastAsia="微软雅黑" w:cs="微软雅黑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chpp</dc:creator>
  <dc:title>四川外语学院外语类专业本科毕业论文写作规范</dc:title>
  <dcterms:created xsi:type="dcterms:W3CDTF">2024-11-04T16:18:35Z</dcterms:created>
  <dcterms:modified xsi:type="dcterms:W3CDTF">2024-11-04T16:18:35Z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2024-11-04T00:00:00Z</vt:filetime>
  </property>
</Properties>
</file>